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b352c3cad47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bb8aa3f96147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da Catarina,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8b85c68b814e05" /><Relationship Type="http://schemas.openxmlformats.org/officeDocument/2006/relationships/numbering" Target="/word/numbering.xml" Id="R70b133508e444327" /><Relationship Type="http://schemas.openxmlformats.org/officeDocument/2006/relationships/settings" Target="/word/settings.xml" Id="R231eed8ebba84111" /><Relationship Type="http://schemas.openxmlformats.org/officeDocument/2006/relationships/image" Target="/word/media/4ea8fe4c-10d7-4d7d-9901-c9b8f5d7bc5b.png" Id="Rdfbb8aa3f96147d2" /></Relationships>
</file>