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3e8391a73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7cf1f67e2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da Raposeira,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cc757297541d3" /><Relationship Type="http://schemas.openxmlformats.org/officeDocument/2006/relationships/numbering" Target="/word/numbering.xml" Id="Rbe351413f6844b1a" /><Relationship Type="http://schemas.openxmlformats.org/officeDocument/2006/relationships/settings" Target="/word/settings.xml" Id="Rdf6cd0ed0b4142fb" /><Relationship Type="http://schemas.openxmlformats.org/officeDocument/2006/relationships/image" Target="/word/media/f6256371-935b-4b95-8d2c-f19ee841915c.png" Id="R81f7cf1f67e242e8" /></Relationships>
</file>