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c90d6a89d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c332dee30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das Laceiras,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913cdcc474eae" /><Relationship Type="http://schemas.openxmlformats.org/officeDocument/2006/relationships/numbering" Target="/word/numbering.xml" Id="Rf62fcd37bfe94d51" /><Relationship Type="http://schemas.openxmlformats.org/officeDocument/2006/relationships/settings" Target="/word/settings.xml" Id="R2cb896818bb444ff" /><Relationship Type="http://schemas.openxmlformats.org/officeDocument/2006/relationships/image" Target="/word/media/c3ec0c3f-ece5-4858-a96b-d395bc4d0d7f.png" Id="Rbb2c332dee3045d1" /></Relationships>
</file>