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298beb98f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303195818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5508e512e4180" /><Relationship Type="http://schemas.openxmlformats.org/officeDocument/2006/relationships/numbering" Target="/word/numbering.xml" Id="Rc8f2ca31ce484185" /><Relationship Type="http://schemas.openxmlformats.org/officeDocument/2006/relationships/settings" Target="/word/settings.xml" Id="R6f9d9f728f1e4b2e" /><Relationship Type="http://schemas.openxmlformats.org/officeDocument/2006/relationships/image" Target="/word/media/aa45a3d3-04e3-4736-b65d-3ba8eabe2a50.png" Id="R8c13031958184eb7" /></Relationships>
</file>