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602c27140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137e8df48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9d188a5744cc8" /><Relationship Type="http://schemas.openxmlformats.org/officeDocument/2006/relationships/numbering" Target="/word/numbering.xml" Id="R1e9113f437c141a7" /><Relationship Type="http://schemas.openxmlformats.org/officeDocument/2006/relationships/settings" Target="/word/settings.xml" Id="R1c6ba42973fe4992" /><Relationship Type="http://schemas.openxmlformats.org/officeDocument/2006/relationships/image" Target="/word/media/f7f2f411-ec47-4822-826c-c754cf04c4af.png" Id="Rcb8137e8df484d66" /></Relationships>
</file>