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32a51eecf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8c1b08621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Preisal,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8e51805a747e1" /><Relationship Type="http://schemas.openxmlformats.org/officeDocument/2006/relationships/numbering" Target="/word/numbering.xml" Id="R22c5c5d584da492c" /><Relationship Type="http://schemas.openxmlformats.org/officeDocument/2006/relationships/settings" Target="/word/settings.xml" Id="R210363a7e0594321" /><Relationship Type="http://schemas.openxmlformats.org/officeDocument/2006/relationships/image" Target="/word/media/c9cde9b9-92b0-41ad-8489-d75d66c3725a.png" Id="R2b68c1b086214c36" /></Relationships>
</file>