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2b1fd57d5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ae74ad766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Prior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d4b6bd94e4fa2" /><Relationship Type="http://schemas.openxmlformats.org/officeDocument/2006/relationships/numbering" Target="/word/numbering.xml" Id="R557284961a6d4a85" /><Relationship Type="http://schemas.openxmlformats.org/officeDocument/2006/relationships/settings" Target="/word/settings.xml" Id="R3805d40d22854fc8" /><Relationship Type="http://schemas.openxmlformats.org/officeDocument/2006/relationships/image" Target="/word/media/01fb1def-35ad-4621-bf02-5deab02d9f1f.png" Id="Rd35ae74ad7664f46" /></Relationships>
</file>