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58db1f91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f446e0ec8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27df7c941403e" /><Relationship Type="http://schemas.openxmlformats.org/officeDocument/2006/relationships/numbering" Target="/word/numbering.xml" Id="Rb9607feae5e54a23" /><Relationship Type="http://schemas.openxmlformats.org/officeDocument/2006/relationships/settings" Target="/word/settings.xml" Id="R60362a7cc100455d" /><Relationship Type="http://schemas.openxmlformats.org/officeDocument/2006/relationships/image" Target="/word/media/53ae8256-a99b-41a4-ba60-f6e1849db4d9.png" Id="Rfc0f446e0ec84bac" /></Relationships>
</file>