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f592a52c6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cdb35bb3648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Quadrazais,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138eec32349d7" /><Relationship Type="http://schemas.openxmlformats.org/officeDocument/2006/relationships/numbering" Target="/word/numbering.xml" Id="R63f912e7dc2c402e" /><Relationship Type="http://schemas.openxmlformats.org/officeDocument/2006/relationships/settings" Target="/word/settings.xml" Id="R86a8218d265c4a09" /><Relationship Type="http://schemas.openxmlformats.org/officeDocument/2006/relationships/image" Target="/word/media/e35a0993-2d93-4711-931c-9ab990364a2d.png" Id="R8d9cdb35bb3648cc" /></Relationships>
</file>