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f65398b2ec4f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dcc3e27dbb4f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Quinta da Cascalheirinha,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77e2fc6d1d49dc" /><Relationship Type="http://schemas.openxmlformats.org/officeDocument/2006/relationships/numbering" Target="/word/numbering.xml" Id="R6680dcd2033a4632" /><Relationship Type="http://schemas.openxmlformats.org/officeDocument/2006/relationships/settings" Target="/word/settings.xml" Id="Rdf3ffb8de0af48b8" /><Relationship Type="http://schemas.openxmlformats.org/officeDocument/2006/relationships/image" Target="/word/media/d8a4bfa3-61d3-4e8d-8f1c-6d15e388809f.png" Id="R0ddcc3e27dbb4f1c" /></Relationships>
</file>