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eb0643c2a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0edf708dc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Estrada,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c69f71ca934132" /><Relationship Type="http://schemas.openxmlformats.org/officeDocument/2006/relationships/numbering" Target="/word/numbering.xml" Id="Rd133922d3f9c4d5a" /><Relationship Type="http://schemas.openxmlformats.org/officeDocument/2006/relationships/settings" Target="/word/settings.xml" Id="R49ebfef54bf241c4" /><Relationship Type="http://schemas.openxmlformats.org/officeDocument/2006/relationships/image" Target="/word/media/d64755ea-43bb-4218-841d-7ae1c12b54a3.png" Id="R2550edf708dc4aab" /></Relationships>
</file>