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f5cf73f59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877831c04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Rocheira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0a369f32f44cd" /><Relationship Type="http://schemas.openxmlformats.org/officeDocument/2006/relationships/numbering" Target="/word/numbering.xml" Id="Rc3fd9975e947429f" /><Relationship Type="http://schemas.openxmlformats.org/officeDocument/2006/relationships/settings" Target="/word/settings.xml" Id="R0298f58c34dd49c8" /><Relationship Type="http://schemas.openxmlformats.org/officeDocument/2006/relationships/image" Target="/word/media/ae9ef270-e3f2-40cb-86aa-b7fd309016fe.png" Id="Rfb3877831c044331" /></Relationships>
</file>