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e576af931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e6d27bd60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Infesto,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abe63c04d4861" /><Relationship Type="http://schemas.openxmlformats.org/officeDocument/2006/relationships/numbering" Target="/word/numbering.xml" Id="Rb96353d3721a4468" /><Relationship Type="http://schemas.openxmlformats.org/officeDocument/2006/relationships/settings" Target="/word/settings.xml" Id="R7d8c764b28f14d32" /><Relationship Type="http://schemas.openxmlformats.org/officeDocument/2006/relationships/image" Target="/word/media/67fe391d-8282-44b2-ac17-ed285e2add2e.png" Id="R291e6d27bd6043a5" /></Relationships>
</file>