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5c576fbf7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b6e0c51b3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Refugio,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fce9d9f2544b7" /><Relationship Type="http://schemas.openxmlformats.org/officeDocument/2006/relationships/numbering" Target="/word/numbering.xml" Id="R6c33c33ee0c340fa" /><Relationship Type="http://schemas.openxmlformats.org/officeDocument/2006/relationships/settings" Target="/word/settings.xml" Id="R7bac52d926ca4391" /><Relationship Type="http://schemas.openxmlformats.org/officeDocument/2006/relationships/image" Target="/word/media/600d5322-0a5e-43c0-a1bf-e7352d6fd711.png" Id="Rcdab6e0c51b343d1" /></Relationships>
</file>