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a235b7580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50d9eb5fd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b3d12959d4775" /><Relationship Type="http://schemas.openxmlformats.org/officeDocument/2006/relationships/numbering" Target="/word/numbering.xml" Id="Rf587b4c8cb3545e5" /><Relationship Type="http://schemas.openxmlformats.org/officeDocument/2006/relationships/settings" Target="/word/settings.xml" Id="R468d5093b46f434f" /><Relationship Type="http://schemas.openxmlformats.org/officeDocument/2006/relationships/image" Target="/word/media/30aef628-e897-4d02-8c21-71bfe1acb356.png" Id="R01550d9eb5fd4b14" /></Relationships>
</file>