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c37d66d84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a4a6fe301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Riba Fria,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cf2c55f9004333" /><Relationship Type="http://schemas.openxmlformats.org/officeDocument/2006/relationships/numbering" Target="/word/numbering.xml" Id="R3924e6423f3e4258" /><Relationship Type="http://schemas.openxmlformats.org/officeDocument/2006/relationships/settings" Target="/word/settings.xml" Id="R52a567e7b0114ca8" /><Relationship Type="http://schemas.openxmlformats.org/officeDocument/2006/relationships/image" Target="/word/media/a1f11253-0168-4166-a171-36e0bb3dea77.png" Id="R39fa4a6fe30148c8" /></Relationships>
</file>