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2a2c53beb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c2fc71a98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Baixa,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2fb6d808a4f5f" /><Relationship Type="http://schemas.openxmlformats.org/officeDocument/2006/relationships/numbering" Target="/word/numbering.xml" Id="Rfd2db3e2fffa4c3e" /><Relationship Type="http://schemas.openxmlformats.org/officeDocument/2006/relationships/settings" Target="/word/settings.xml" Id="R45055b23f22f4f28" /><Relationship Type="http://schemas.openxmlformats.org/officeDocument/2006/relationships/image" Target="/word/media/52dde852-4fea-4d01-84fe-df48c4c2862f.png" Id="R6d0c2fc71a98455a" /></Relationships>
</file>