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d31b58e88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b8bbe47ad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408c516034ae3" /><Relationship Type="http://schemas.openxmlformats.org/officeDocument/2006/relationships/numbering" Target="/word/numbering.xml" Id="R8af051d63aaa4cd8" /><Relationship Type="http://schemas.openxmlformats.org/officeDocument/2006/relationships/settings" Target="/word/settings.xml" Id="R85353b46ce28422d" /><Relationship Type="http://schemas.openxmlformats.org/officeDocument/2006/relationships/image" Target="/word/media/be3ab26e-e586-4c48-ae39-aec1c09e3c42.png" Id="R345b8bbe47ad4a95" /></Relationships>
</file>