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d7cc08b9d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6df2ab14a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Ponte Barroso,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a178a67ae4705" /><Relationship Type="http://schemas.openxmlformats.org/officeDocument/2006/relationships/numbering" Target="/word/numbering.xml" Id="R557a281c0db04528" /><Relationship Type="http://schemas.openxmlformats.org/officeDocument/2006/relationships/settings" Target="/word/settings.xml" Id="R326e0fb3282a4ce7" /><Relationship Type="http://schemas.openxmlformats.org/officeDocument/2006/relationships/image" Target="/word/media/4f64e674-4f75-4ebc-af1d-25eb87cfd86a.png" Id="Rd3f6df2ab14a48eb" /></Relationships>
</file>