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a628a92f8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baafabcfd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Ruvina,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f8dc4e2d848e8" /><Relationship Type="http://schemas.openxmlformats.org/officeDocument/2006/relationships/numbering" Target="/word/numbering.xml" Id="R8bfe4e315c6d4b6c" /><Relationship Type="http://schemas.openxmlformats.org/officeDocument/2006/relationships/settings" Target="/word/settings.xml" Id="Rfd644f475b694ea2" /><Relationship Type="http://schemas.openxmlformats.org/officeDocument/2006/relationships/image" Target="/word/media/3677a980-1b36-41b9-9fda-d0c96edefaaf.png" Id="Rd93baafabcfd41b3" /></Relationships>
</file>