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23e3326e6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b2bb58eca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Sanchequias,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410ab50bc4937" /><Relationship Type="http://schemas.openxmlformats.org/officeDocument/2006/relationships/numbering" Target="/word/numbering.xml" Id="R8d9354fed65548a4" /><Relationship Type="http://schemas.openxmlformats.org/officeDocument/2006/relationships/settings" Target="/word/settings.xml" Id="R4f295b389cb4461d" /><Relationship Type="http://schemas.openxmlformats.org/officeDocument/2006/relationships/image" Target="/word/media/c58f18da-7cb1-4244-a563-c772bfc3b5b0.png" Id="R888b2bb58eca4e85" /></Relationships>
</file>