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dcbd67f49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9b33a5be0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Barbara,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e3814f1a24a69" /><Relationship Type="http://schemas.openxmlformats.org/officeDocument/2006/relationships/numbering" Target="/word/numbering.xml" Id="Rdb7471926f84412f" /><Relationship Type="http://schemas.openxmlformats.org/officeDocument/2006/relationships/settings" Target="/word/settings.xml" Id="R6e136855dc664ef3" /><Relationship Type="http://schemas.openxmlformats.org/officeDocument/2006/relationships/image" Target="/word/media/4a6ec0eb-2f33-4882-abe5-33a040010601.png" Id="R69a9b33a5be04d2e" /></Relationships>
</file>