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200a5c4f940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ce050b3e3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Helena,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91bdb333614c40" /><Relationship Type="http://schemas.openxmlformats.org/officeDocument/2006/relationships/numbering" Target="/word/numbering.xml" Id="R5b100209864746ca" /><Relationship Type="http://schemas.openxmlformats.org/officeDocument/2006/relationships/settings" Target="/word/settings.xml" Id="R2bb49741495b4f19" /><Relationship Type="http://schemas.openxmlformats.org/officeDocument/2006/relationships/image" Target="/word/media/76bd3cf9-8e4b-4533-8266-f02f2a323cbb.png" Id="R7b6ce050b3e34a03" /></Relationships>
</file>