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ce51ec628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43f9d92cc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de Valega,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2a5518d954f8a" /><Relationship Type="http://schemas.openxmlformats.org/officeDocument/2006/relationships/numbering" Target="/word/numbering.xml" Id="Rab4f8ab5a11f4303" /><Relationship Type="http://schemas.openxmlformats.org/officeDocument/2006/relationships/settings" Target="/word/settings.xml" Id="R8ecbb72792cb4dda" /><Relationship Type="http://schemas.openxmlformats.org/officeDocument/2006/relationships/image" Target="/word/media/8c24a756-f25e-47a7-aa45-2676763e4ec7.png" Id="Rd3143f9d92cc4bc4" /></Relationships>
</file>