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4c767e902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1ae1a6457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Marcos da Ataboeira,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6c8ebe5244c0e" /><Relationship Type="http://schemas.openxmlformats.org/officeDocument/2006/relationships/numbering" Target="/word/numbering.xml" Id="R1460a3d116ff48e7" /><Relationship Type="http://schemas.openxmlformats.org/officeDocument/2006/relationships/settings" Target="/word/settings.xml" Id="R98291f443dd94b3a" /><Relationship Type="http://schemas.openxmlformats.org/officeDocument/2006/relationships/image" Target="/word/media/26627704-86b9-4637-bd49-c3d0bed29b9d.png" Id="R5761ae1a64574807" /></Relationships>
</file>