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1eb86e9ce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ad83ed74a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de Lobrigos,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345c762a24bf1" /><Relationship Type="http://schemas.openxmlformats.org/officeDocument/2006/relationships/numbering" Target="/word/numbering.xml" Id="R1da186221ed048df" /><Relationship Type="http://schemas.openxmlformats.org/officeDocument/2006/relationships/settings" Target="/word/settings.xml" Id="Reb797d26aeaf47ce" /><Relationship Type="http://schemas.openxmlformats.org/officeDocument/2006/relationships/image" Target="/word/media/45ef2657-c55a-435a-aaf4-96cfa07a6093.png" Id="R2e9ad83ed74a4c90" /></Relationships>
</file>