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1c7457eae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dffa1b75cc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Sobreiro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bc6b265af4543" /><Relationship Type="http://schemas.openxmlformats.org/officeDocument/2006/relationships/numbering" Target="/word/numbering.xml" Id="R3d6f96cd200e4075" /><Relationship Type="http://schemas.openxmlformats.org/officeDocument/2006/relationships/settings" Target="/word/settings.xml" Id="Re395f366d3a1435c" /><Relationship Type="http://schemas.openxmlformats.org/officeDocument/2006/relationships/image" Target="/word/media/23354af9-f6a4-468f-a48c-205e734539e1.png" Id="R8fdffa1b75cc4fb9" /></Relationships>
</file>