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7c7799a9d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ddde127dc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Soutelo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3c7d954d64bed" /><Relationship Type="http://schemas.openxmlformats.org/officeDocument/2006/relationships/numbering" Target="/word/numbering.xml" Id="Rffa86b45286b4cf7" /><Relationship Type="http://schemas.openxmlformats.org/officeDocument/2006/relationships/settings" Target="/word/settings.xml" Id="Ra10e469b0ea24232" /><Relationship Type="http://schemas.openxmlformats.org/officeDocument/2006/relationships/image" Target="/word/media/747c82cc-9e99-4458-b6a7-c3a3e21df37d.png" Id="Rf24ddde127dc40f0" /></Relationships>
</file>