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b3cc86b9a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c7c6c612c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Surribas,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b3752b6da465c" /><Relationship Type="http://schemas.openxmlformats.org/officeDocument/2006/relationships/numbering" Target="/word/numbering.xml" Id="R8e954e855c144fc2" /><Relationship Type="http://schemas.openxmlformats.org/officeDocument/2006/relationships/settings" Target="/word/settings.xml" Id="Rb71e10ae7e1d41fe" /><Relationship Type="http://schemas.openxmlformats.org/officeDocument/2006/relationships/image" Target="/word/media/8d6d3c8a-c7d8-4fb6-abfc-562c7610240a.png" Id="Rc88c7c6c612c4cbe" /></Relationships>
</file>