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aef7763d2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164f325a9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ba2846429437d" /><Relationship Type="http://schemas.openxmlformats.org/officeDocument/2006/relationships/numbering" Target="/word/numbering.xml" Id="R4f56a95e747541eb" /><Relationship Type="http://schemas.openxmlformats.org/officeDocument/2006/relationships/settings" Target="/word/settings.xml" Id="Rd2564ab4f3994c34" /><Relationship Type="http://schemas.openxmlformats.org/officeDocument/2006/relationships/image" Target="/word/media/2ea293c4-193f-408e-a960-c7b2b56cde93.png" Id="R8ac164f325a9403f" /></Relationships>
</file>