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e113d9867e4f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98f8c1d6584e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Torrozelo,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5d5c72506b4b15" /><Relationship Type="http://schemas.openxmlformats.org/officeDocument/2006/relationships/numbering" Target="/word/numbering.xml" Id="Re162ba927b1e46cc" /><Relationship Type="http://schemas.openxmlformats.org/officeDocument/2006/relationships/settings" Target="/word/settings.xml" Id="Rb0650d5ca95e4d2d" /><Relationship Type="http://schemas.openxmlformats.org/officeDocument/2006/relationships/image" Target="/word/media/07d83a60-eda4-4008-a3dd-5d4b7599e21c.png" Id="Rb598f8c1d6584e88" /></Relationships>
</file>