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d34a6e04c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ba22f4098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Tramaga,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0be0aed894a0d" /><Relationship Type="http://schemas.openxmlformats.org/officeDocument/2006/relationships/numbering" Target="/word/numbering.xml" Id="Ra45d35d493d445bc" /><Relationship Type="http://schemas.openxmlformats.org/officeDocument/2006/relationships/settings" Target="/word/settings.xml" Id="Ra31de0fd172847d4" /><Relationship Type="http://schemas.openxmlformats.org/officeDocument/2006/relationships/image" Target="/word/media/4e24f151-fb51-442a-8a2a-fd02873b3fc9.png" Id="Rff8ba22f40984c70" /></Relationships>
</file>