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4b5e5cc3e040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1a85d8727c47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Troviscainho,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83fcc12d244309" /><Relationship Type="http://schemas.openxmlformats.org/officeDocument/2006/relationships/numbering" Target="/word/numbering.xml" Id="R33270c5e5347434c" /><Relationship Type="http://schemas.openxmlformats.org/officeDocument/2006/relationships/settings" Target="/word/settings.xml" Id="R9fc3fe11530346e1" /><Relationship Type="http://schemas.openxmlformats.org/officeDocument/2006/relationships/image" Target="/word/media/1e26797c-6ed4-4921-b9d8-d446c80c7ac0.png" Id="Rac1a85d8727c4795" /></Relationships>
</file>