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5f7ab7c9ac4d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cf8ad40a2e40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Umbrias de Camacho,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44f8a43ede438f" /><Relationship Type="http://schemas.openxmlformats.org/officeDocument/2006/relationships/numbering" Target="/word/numbering.xml" Id="Rfd3e854203a9462f" /><Relationship Type="http://schemas.openxmlformats.org/officeDocument/2006/relationships/settings" Target="/word/settings.xml" Id="Rabc1bb3834504742" /><Relationship Type="http://schemas.openxmlformats.org/officeDocument/2006/relationships/image" Target="/word/media/05dc4712-ba20-4d5c-8e9b-25f9a1d14129.png" Id="Rbccf8ad40a2e40a4" /></Relationships>
</file>