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6efae5c7d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d5a2e4c0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Ramada,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ee0105ee54b37" /><Relationship Type="http://schemas.openxmlformats.org/officeDocument/2006/relationships/numbering" Target="/word/numbering.xml" Id="R2cac98778c9b4c5a" /><Relationship Type="http://schemas.openxmlformats.org/officeDocument/2006/relationships/settings" Target="/word/settings.xml" Id="Ra1cf187947ba4713" /><Relationship Type="http://schemas.openxmlformats.org/officeDocument/2006/relationships/image" Target="/word/media/cb227900-807d-4d70-b7fb-e4ea8d43ce05.png" Id="Rcf5d5a2e4c0a43c0" /></Relationships>
</file>