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43cce268e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cf5192ac0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Cerejeiras,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e85af0ddb48ec" /><Relationship Type="http://schemas.openxmlformats.org/officeDocument/2006/relationships/numbering" Target="/word/numbering.xml" Id="Rf04a7d2abbbb49cf" /><Relationship Type="http://schemas.openxmlformats.org/officeDocument/2006/relationships/settings" Target="/word/settings.xml" Id="Rafdf66060345494a" /><Relationship Type="http://schemas.openxmlformats.org/officeDocument/2006/relationships/image" Target="/word/media/4c224ff8-684c-4b27-91e9-61ff70e3e217.png" Id="R271cf5192ac048da" /></Relationships>
</file>