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41cad6cc8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66af8f795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das Eguas,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2c5dadc50479c" /><Relationship Type="http://schemas.openxmlformats.org/officeDocument/2006/relationships/numbering" Target="/word/numbering.xml" Id="R6b8c0302f17548e6" /><Relationship Type="http://schemas.openxmlformats.org/officeDocument/2006/relationships/settings" Target="/word/settings.xml" Id="R9076c085d43e4582" /><Relationship Type="http://schemas.openxmlformats.org/officeDocument/2006/relationships/image" Target="/word/media/b48acecc-9a5d-4673-b1ee-bb4321a31065.png" Id="R69666af8f7954695" /></Relationships>
</file>