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8cafc77f1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f99a3e174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Nabal,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b7b57330e4b8c" /><Relationship Type="http://schemas.openxmlformats.org/officeDocument/2006/relationships/numbering" Target="/word/numbering.xml" Id="R1228ab153c014b1d" /><Relationship Type="http://schemas.openxmlformats.org/officeDocument/2006/relationships/settings" Target="/word/settings.xml" Id="R535fe769abc84fb6" /><Relationship Type="http://schemas.openxmlformats.org/officeDocument/2006/relationships/image" Target="/word/media/1fc1e00a-ff64-4f71-8563-1bbfe1deec79.png" Id="Rb54f99a3e174419e" /></Relationships>
</file>