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2a98b8699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b2ef39a15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6c5415d5f468d" /><Relationship Type="http://schemas.openxmlformats.org/officeDocument/2006/relationships/numbering" Target="/word/numbering.xml" Id="R1c3a636609a8403a" /><Relationship Type="http://schemas.openxmlformats.org/officeDocument/2006/relationships/settings" Target="/word/settings.xml" Id="R13c7d39eb4944b54" /><Relationship Type="http://schemas.openxmlformats.org/officeDocument/2006/relationships/image" Target="/word/media/384f0b67-b651-4483-91ab-57a23e0b4908.png" Id="Rc4cb2ef39a15457b" /></Relationships>
</file>