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474f85a78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eb4906352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f71a2109840b8" /><Relationship Type="http://schemas.openxmlformats.org/officeDocument/2006/relationships/numbering" Target="/word/numbering.xml" Id="Rf3ddd87184554f9b" /><Relationship Type="http://schemas.openxmlformats.org/officeDocument/2006/relationships/settings" Target="/word/settings.xml" Id="Rb7b42e3ac07044d6" /><Relationship Type="http://schemas.openxmlformats.org/officeDocument/2006/relationships/image" Target="/word/media/e83e2fdd-6e98-40a8-b9ce-36bbc03fa67b.png" Id="Rdf2eb49063524828" /></Relationships>
</file>