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c76efa4f2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9afaa66ee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Manhas,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1c59092a54f00" /><Relationship Type="http://schemas.openxmlformats.org/officeDocument/2006/relationships/numbering" Target="/word/numbering.xml" Id="R54a810deef0d44b9" /><Relationship Type="http://schemas.openxmlformats.org/officeDocument/2006/relationships/settings" Target="/word/settings.xml" Id="R924423a507074eb4" /><Relationship Type="http://schemas.openxmlformats.org/officeDocument/2006/relationships/image" Target="/word/media/3504d02d-fd78-443d-a61d-bbef684f9cd9.png" Id="R5a59afaa66ee4f04" /></Relationships>
</file>