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54be2d722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651c0d68b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b185d854d4cfe" /><Relationship Type="http://schemas.openxmlformats.org/officeDocument/2006/relationships/numbering" Target="/word/numbering.xml" Id="Rf6f951c633b640be" /><Relationship Type="http://schemas.openxmlformats.org/officeDocument/2006/relationships/settings" Target="/word/settings.xml" Id="R857d8607d07141a4" /><Relationship Type="http://schemas.openxmlformats.org/officeDocument/2006/relationships/image" Target="/word/media/0074cdad-6f7c-4158-92ac-ed9bdf08b01f.png" Id="R652651c0d68b49ad" /></Relationships>
</file>