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543c8b2d3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58697306a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Valenca do 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295d5fc9d4752" /><Relationship Type="http://schemas.openxmlformats.org/officeDocument/2006/relationships/numbering" Target="/word/numbering.xml" Id="Rb12d66c37505484a" /><Relationship Type="http://schemas.openxmlformats.org/officeDocument/2006/relationships/settings" Target="/word/settings.xml" Id="Rab06a140141a45bc" /><Relationship Type="http://schemas.openxmlformats.org/officeDocument/2006/relationships/image" Target="/word/media/5e7876da-90d9-4e14-8eb5-33d59a993c45.png" Id="R82a58697306a453c" /></Relationships>
</file>