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a28fd1707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4dae1e21a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Vasco Carao,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bcad3572141fb" /><Relationship Type="http://schemas.openxmlformats.org/officeDocument/2006/relationships/numbering" Target="/word/numbering.xml" Id="R3b39cebaa7704b37" /><Relationship Type="http://schemas.openxmlformats.org/officeDocument/2006/relationships/settings" Target="/word/settings.xml" Id="R5c51a8e65b3b4c10" /><Relationship Type="http://schemas.openxmlformats.org/officeDocument/2006/relationships/image" Target="/word/media/6a8abfd1-203d-4899-a8c4-c97afee1094d.png" Id="R92d4dae1e21a43cb" /></Relationships>
</file>