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dea787cb8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a9a8e365d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Velosa,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8f5633dea42e8" /><Relationship Type="http://schemas.openxmlformats.org/officeDocument/2006/relationships/numbering" Target="/word/numbering.xml" Id="R3cd5e0ed84494ae5" /><Relationship Type="http://schemas.openxmlformats.org/officeDocument/2006/relationships/settings" Target="/word/settings.xml" Id="Rd55e7d7ce03944d9" /><Relationship Type="http://schemas.openxmlformats.org/officeDocument/2006/relationships/image" Target="/word/media/8834daf0-4a8a-4acf-b71a-7c2674c11b2c.png" Id="Rf65a9a8e365d4027" /></Relationships>
</file>