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1f03b5cc9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f5c8f57a8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931ed11ad474a" /><Relationship Type="http://schemas.openxmlformats.org/officeDocument/2006/relationships/numbering" Target="/word/numbering.xml" Id="R297393ac7e1a472f" /><Relationship Type="http://schemas.openxmlformats.org/officeDocument/2006/relationships/settings" Target="/word/settings.xml" Id="Rdcb6f7e1e5b34b3f" /><Relationship Type="http://schemas.openxmlformats.org/officeDocument/2006/relationships/image" Target="/word/media/ed628889-209e-4dda-94c8-3e712afac79a.png" Id="R16bf5c8f57a844dd" /></Relationships>
</file>