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155a45ded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a9402f005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cc464c274bd0" /><Relationship Type="http://schemas.openxmlformats.org/officeDocument/2006/relationships/numbering" Target="/word/numbering.xml" Id="Rbba7fd8545e34cb3" /><Relationship Type="http://schemas.openxmlformats.org/officeDocument/2006/relationships/settings" Target="/word/settings.xml" Id="R3ca87a276e3c4df2" /><Relationship Type="http://schemas.openxmlformats.org/officeDocument/2006/relationships/image" Target="/word/media/bc898c6a-425f-4c0e-a79f-d2e36c87d0f1.png" Id="R983a9402f0054f83" /></Relationships>
</file>