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ce11c9505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59925d28c42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da 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8d4a5584764e6f" /><Relationship Type="http://schemas.openxmlformats.org/officeDocument/2006/relationships/numbering" Target="/word/numbering.xml" Id="R45bc05515ac3473e" /><Relationship Type="http://schemas.openxmlformats.org/officeDocument/2006/relationships/settings" Target="/word/settings.xml" Id="Rbdb482d7195d4e85" /><Relationship Type="http://schemas.openxmlformats.org/officeDocument/2006/relationships/image" Target="/word/media/b48f25f7-e7fc-4718-9879-e57eff0a56f8.png" Id="Rd9d59925d28c42a7" /></Relationships>
</file>