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8b3222a02a43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026526665e40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do Torno,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1ede603694e95" /><Relationship Type="http://schemas.openxmlformats.org/officeDocument/2006/relationships/numbering" Target="/word/numbering.xml" Id="Rab782bbacd9f4bcd" /><Relationship Type="http://schemas.openxmlformats.org/officeDocument/2006/relationships/settings" Target="/word/settings.xml" Id="Re558ad15b5f240d7" /><Relationship Type="http://schemas.openxmlformats.org/officeDocument/2006/relationships/image" Target="/word/media/26d97243-111b-477e-a6ba-e86bb769a8f9.png" Id="R5f026526665e40b0" /></Relationships>
</file>