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31e60f6f174f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75a60b53c34f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Vilarelhos,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ddc3a38313415d" /><Relationship Type="http://schemas.openxmlformats.org/officeDocument/2006/relationships/numbering" Target="/word/numbering.xml" Id="R35486579c6be4c61" /><Relationship Type="http://schemas.openxmlformats.org/officeDocument/2006/relationships/settings" Target="/word/settings.xml" Id="Rb2a6b3a60c1148f8" /><Relationship Type="http://schemas.openxmlformats.org/officeDocument/2006/relationships/image" Target="/word/media/cd9832cf-d996-4a9f-9f41-45a6dd451701.png" Id="R6275a60b53c34fc5" /></Relationships>
</file>